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A295" w14:textId="77777777" w:rsidR="00A1412B" w:rsidRPr="00C21A4E" w:rsidRDefault="00A1412B" w:rsidP="00B6121D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A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53F2F" w:rsidRPr="00C21A4E">
        <w:rPr>
          <w:rFonts w:ascii="Times New Roman" w:hAnsi="Times New Roman" w:cs="Times New Roman"/>
          <w:b/>
          <w:sz w:val="24"/>
          <w:szCs w:val="24"/>
        </w:rPr>
        <w:t>BROD MORAVICE</w:t>
      </w:r>
    </w:p>
    <w:p w14:paraId="3E6BFA68" w14:textId="77777777" w:rsidR="00A1412B" w:rsidRPr="00C21A4E" w:rsidRDefault="00A1412B" w:rsidP="00B6121D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A4E">
        <w:rPr>
          <w:rFonts w:ascii="Times New Roman" w:hAnsi="Times New Roman" w:cs="Times New Roman"/>
          <w:b/>
          <w:sz w:val="24"/>
          <w:szCs w:val="24"/>
        </w:rPr>
        <w:t xml:space="preserve">Brod </w:t>
      </w:r>
      <w:r w:rsidR="00153F2F" w:rsidRPr="00C21A4E">
        <w:rPr>
          <w:rFonts w:ascii="Times New Roman" w:hAnsi="Times New Roman" w:cs="Times New Roman"/>
          <w:b/>
          <w:sz w:val="24"/>
          <w:szCs w:val="24"/>
        </w:rPr>
        <w:t>Moravice, Školska 3</w:t>
      </w:r>
    </w:p>
    <w:p w14:paraId="4F723E2C" w14:textId="77777777" w:rsidR="00A1412B" w:rsidRPr="00C21A4E" w:rsidRDefault="00A1412B" w:rsidP="00B6121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80861" w14:textId="77777777" w:rsidR="00A1412B" w:rsidRPr="00C21A4E" w:rsidRDefault="00A1412B" w:rsidP="00B6121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6EBE" w14:textId="77777777" w:rsidR="00A1412B" w:rsidRPr="00C21A4E" w:rsidRDefault="00A1412B" w:rsidP="00B6121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35275" w14:textId="3659DE31" w:rsidR="00DE0699" w:rsidRPr="00C21A4E" w:rsidRDefault="00825B6C" w:rsidP="00B6121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4E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C21A4E">
        <w:rPr>
          <w:rFonts w:ascii="Times New Roman" w:hAnsi="Times New Roman" w:cs="Times New Roman"/>
          <w:b/>
          <w:sz w:val="24"/>
          <w:szCs w:val="24"/>
        </w:rPr>
        <w:t>J</w:t>
      </w:r>
      <w:r w:rsidRPr="00C21A4E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C21A4E">
        <w:rPr>
          <w:rFonts w:ascii="Times New Roman" w:hAnsi="Times New Roman" w:cs="Times New Roman"/>
          <w:b/>
          <w:sz w:val="24"/>
          <w:szCs w:val="24"/>
        </w:rPr>
        <w:t>SJE</w:t>
      </w:r>
      <w:r w:rsidRPr="00C21A4E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B6121D" w:rsidRPr="00C21A4E">
        <w:rPr>
          <w:rFonts w:ascii="Times New Roman" w:hAnsi="Times New Roman" w:cs="Times New Roman"/>
          <w:b/>
          <w:sz w:val="24"/>
          <w:szCs w:val="24"/>
        </w:rPr>
        <w:t>2</w:t>
      </w:r>
      <w:r w:rsidR="00887A72" w:rsidRPr="00C21A4E">
        <w:rPr>
          <w:rFonts w:ascii="Times New Roman" w:hAnsi="Times New Roman" w:cs="Times New Roman"/>
          <w:b/>
          <w:sz w:val="24"/>
          <w:szCs w:val="24"/>
        </w:rPr>
        <w:t>9</w:t>
      </w:r>
      <w:r w:rsidRPr="00C21A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7A72" w:rsidRPr="00C21A4E">
        <w:rPr>
          <w:rFonts w:ascii="Times New Roman" w:hAnsi="Times New Roman" w:cs="Times New Roman"/>
          <w:b/>
          <w:sz w:val="24"/>
          <w:szCs w:val="24"/>
        </w:rPr>
        <w:t>TRAVNJA</w:t>
      </w:r>
      <w:r w:rsidR="007B5F01" w:rsidRPr="00C21A4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0DFA" w:rsidRPr="00C21A4E">
        <w:rPr>
          <w:rFonts w:ascii="Times New Roman" w:hAnsi="Times New Roman" w:cs="Times New Roman"/>
          <w:b/>
          <w:sz w:val="24"/>
          <w:szCs w:val="24"/>
        </w:rPr>
        <w:t>5</w:t>
      </w:r>
      <w:r w:rsidR="00B42336" w:rsidRPr="00C21A4E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F7F0768" w14:textId="77777777" w:rsidR="00AE7A18" w:rsidRPr="00C21A4E" w:rsidRDefault="00AE7A18" w:rsidP="00B6121D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4BDD66" w14:textId="6ECF50F6" w:rsidR="00827439" w:rsidRPr="00C21A4E" w:rsidRDefault="00827439" w:rsidP="00B6121D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A4E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2261F178" w14:textId="77777777" w:rsidR="00650069" w:rsidRPr="00C21A4E" w:rsidRDefault="00650069" w:rsidP="00B6121D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2EEE6E" w14:textId="77777777" w:rsidR="00887A72" w:rsidRPr="00C21A4E" w:rsidRDefault="00887A72" w:rsidP="0088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DD324" w14:textId="77777777" w:rsidR="00887A72" w:rsidRPr="00C21A4E" w:rsidRDefault="00887A72" w:rsidP="00887A7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21A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Izvješće predsjedavatelja sjednice o imenovanim članovima Školskog odbora</w:t>
      </w:r>
    </w:p>
    <w:p w14:paraId="5719FC78" w14:textId="77777777" w:rsidR="00887A72" w:rsidRPr="00C21A4E" w:rsidRDefault="00887A72" w:rsidP="00887A7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21A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Verificiranje mandata imenovanih članova Školskog odbora</w:t>
      </w:r>
    </w:p>
    <w:p w14:paraId="1AF7731E" w14:textId="77777777" w:rsidR="00887A72" w:rsidRPr="00C21A4E" w:rsidRDefault="00887A72" w:rsidP="00887A7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21A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Izbor predsjednika i zamjenika predsjednika Školskog odbora </w:t>
      </w:r>
    </w:p>
    <w:p w14:paraId="2208127A" w14:textId="77777777" w:rsidR="00887A72" w:rsidRPr="00C21A4E" w:rsidRDefault="00887A72" w:rsidP="00887A7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21A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Plana nabave roba i usluga za 2025. godinu</w:t>
      </w:r>
    </w:p>
    <w:p w14:paraId="2AB99E39" w14:textId="77777777" w:rsidR="00887A72" w:rsidRPr="00C21A4E" w:rsidRDefault="00887A72" w:rsidP="00887A7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A4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Donošenje Odluke o </w:t>
      </w:r>
      <w:r w:rsidRPr="00C21A4E">
        <w:rPr>
          <w:rFonts w:ascii="Times New Roman" w:eastAsia="Calibri" w:hAnsi="Times New Roman" w:cs="Times New Roman"/>
          <w:sz w:val="24"/>
          <w:szCs w:val="24"/>
          <w:lang w:eastAsia="zh-CN"/>
        </w:rPr>
        <w:t>provođenju redovnog godišnjeg otpisa knjižnične građe za 2025. godinu.</w:t>
      </w:r>
    </w:p>
    <w:p w14:paraId="2DF7CA9F" w14:textId="77777777" w:rsidR="00887A72" w:rsidRPr="00C21A4E" w:rsidRDefault="00887A72" w:rsidP="00887A7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A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Donošenje prijedloga III. Izmjena i dopuna Statuta OŠ Brod </w:t>
      </w:r>
      <w:proofErr w:type="spellStart"/>
      <w:r w:rsidRPr="00C21A4E">
        <w:rPr>
          <w:rFonts w:ascii="Times New Roman" w:eastAsia="Calibri" w:hAnsi="Times New Roman" w:cs="Times New Roman"/>
          <w:sz w:val="24"/>
          <w:szCs w:val="24"/>
          <w:lang w:eastAsia="zh-CN"/>
        </w:rPr>
        <w:t>Moravice</w:t>
      </w:r>
      <w:proofErr w:type="spellEnd"/>
    </w:p>
    <w:p w14:paraId="16250E68" w14:textId="77777777" w:rsidR="00887A72" w:rsidRPr="00C21A4E" w:rsidRDefault="00887A72" w:rsidP="00887A7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1A4E">
        <w:rPr>
          <w:rFonts w:ascii="Times New Roman" w:eastAsia="Calibri" w:hAnsi="Times New Roman" w:cs="Times New Roman"/>
          <w:sz w:val="24"/>
          <w:szCs w:val="24"/>
          <w:lang w:eastAsia="zh-CN"/>
        </w:rPr>
        <w:t>Razno</w:t>
      </w:r>
    </w:p>
    <w:p w14:paraId="1EDF00CD" w14:textId="77777777" w:rsidR="00007020" w:rsidRPr="00C21A4E" w:rsidRDefault="00007020" w:rsidP="00B6121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118F8A" w14:textId="7FD8A147" w:rsidR="00827439" w:rsidRPr="00C21A4E" w:rsidRDefault="00827439" w:rsidP="00B6121D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21A4E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74EEF0AC" w14:textId="77777777" w:rsidR="00E116CB" w:rsidRPr="00C21A4E" w:rsidRDefault="00E116CB" w:rsidP="00B6121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2C2398" w14:textId="6667A522" w:rsidR="00B6121D" w:rsidRPr="00C21A4E" w:rsidRDefault="00E116CB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eastAsia="en-US"/>
        </w:rPr>
      </w:pPr>
      <w:r w:rsidRPr="00C21A4E">
        <w:t xml:space="preserve">Ad </w:t>
      </w:r>
      <w:r w:rsidR="00887A72" w:rsidRPr="00C21A4E">
        <w:t>1</w:t>
      </w:r>
      <w:r w:rsidR="00007020" w:rsidRPr="00C21A4E">
        <w:t>.)</w:t>
      </w:r>
      <w:r w:rsidR="009A0DFA" w:rsidRPr="00C21A4E">
        <w:t xml:space="preserve"> </w:t>
      </w:r>
      <w:r w:rsidR="00E0093F" w:rsidRPr="00C21A4E">
        <w:rPr>
          <w:lang w:eastAsia="en-US"/>
        </w:rPr>
        <w:t>Izvješće predsjedavatelja sjednice o imenovanim članovima Školskog odbora je podneseno.</w:t>
      </w:r>
    </w:p>
    <w:p w14:paraId="3136FF71" w14:textId="25F24FB8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5BE90C20" w14:textId="31BA54AC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eastAsia="en-US"/>
        </w:rPr>
      </w:pPr>
      <w:r w:rsidRPr="00C21A4E">
        <w:t xml:space="preserve">Ad 2.) </w:t>
      </w:r>
      <w:r w:rsidRPr="00C21A4E">
        <w:rPr>
          <w:lang w:eastAsia="en-US"/>
        </w:rPr>
        <w:t>Mandat imenovanih članova Školskog odbora je verificiran.</w:t>
      </w:r>
    </w:p>
    <w:p w14:paraId="544F07C6" w14:textId="76EA2718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4F78C5E2" w14:textId="77777777" w:rsidR="00E0093F" w:rsidRPr="00C21A4E" w:rsidRDefault="00E0093F" w:rsidP="00E009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21A4E">
        <w:rPr>
          <w:rFonts w:ascii="Times New Roman" w:hAnsi="Times New Roman" w:cs="Times New Roman"/>
          <w:sz w:val="24"/>
          <w:szCs w:val="24"/>
        </w:rPr>
        <w:t xml:space="preserve">Ad 3.) </w:t>
      </w:r>
      <w:r w:rsidRPr="00C21A4E">
        <w:rPr>
          <w:rFonts w:ascii="Times New Roman" w:hAnsi="Times New Roman" w:cs="Times New Roman"/>
          <w:sz w:val="24"/>
          <w:szCs w:val="24"/>
          <w:lang w:eastAsia="hr-HR"/>
        </w:rPr>
        <w:t xml:space="preserve">Za predsjednika Školskog odbora Osnovne škole Brod </w:t>
      </w:r>
      <w:proofErr w:type="spellStart"/>
      <w:r w:rsidRPr="00C21A4E">
        <w:rPr>
          <w:rFonts w:ascii="Times New Roman" w:hAnsi="Times New Roman" w:cs="Times New Roman"/>
          <w:sz w:val="24"/>
          <w:szCs w:val="24"/>
          <w:lang w:eastAsia="hr-HR"/>
        </w:rPr>
        <w:t>Moravice</w:t>
      </w:r>
      <w:proofErr w:type="spellEnd"/>
      <w:r w:rsidRPr="00C21A4E">
        <w:rPr>
          <w:rFonts w:ascii="Times New Roman" w:hAnsi="Times New Roman" w:cs="Times New Roman"/>
          <w:sz w:val="24"/>
          <w:szCs w:val="24"/>
          <w:lang w:eastAsia="hr-HR"/>
        </w:rPr>
        <w:t xml:space="preserve"> izabran je EMIL TUŠEK.</w:t>
      </w:r>
    </w:p>
    <w:p w14:paraId="674C3D53" w14:textId="77777777" w:rsidR="00E0093F" w:rsidRPr="00C21A4E" w:rsidRDefault="00E0093F" w:rsidP="00E0093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21A4E">
        <w:rPr>
          <w:rFonts w:ascii="Times New Roman" w:hAnsi="Times New Roman" w:cs="Times New Roman"/>
          <w:sz w:val="24"/>
          <w:szCs w:val="24"/>
          <w:lang w:eastAsia="hr-HR"/>
        </w:rPr>
        <w:t xml:space="preserve">Za zamjenika predsjednika Školskog odbora Osnovne škole Brod </w:t>
      </w:r>
      <w:proofErr w:type="spellStart"/>
      <w:r w:rsidRPr="00C21A4E">
        <w:rPr>
          <w:rFonts w:ascii="Times New Roman" w:hAnsi="Times New Roman" w:cs="Times New Roman"/>
          <w:sz w:val="24"/>
          <w:szCs w:val="24"/>
          <w:lang w:eastAsia="hr-HR"/>
        </w:rPr>
        <w:t>Moravice</w:t>
      </w:r>
      <w:proofErr w:type="spellEnd"/>
      <w:r w:rsidRPr="00C21A4E">
        <w:rPr>
          <w:rFonts w:ascii="Times New Roman" w:hAnsi="Times New Roman" w:cs="Times New Roman"/>
          <w:sz w:val="24"/>
          <w:szCs w:val="24"/>
          <w:lang w:eastAsia="hr-HR"/>
        </w:rPr>
        <w:t xml:space="preserve"> izabran je ERIK ŠNELER. </w:t>
      </w:r>
    </w:p>
    <w:p w14:paraId="0FEAC0B4" w14:textId="72D98B44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0681009B" w14:textId="77777777" w:rsidR="00E0093F" w:rsidRPr="00C21A4E" w:rsidRDefault="00E0093F" w:rsidP="00E0093F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21A4E">
        <w:rPr>
          <w:rFonts w:ascii="Times New Roman" w:hAnsi="Times New Roman" w:cs="Times New Roman"/>
          <w:sz w:val="24"/>
          <w:szCs w:val="24"/>
        </w:rPr>
        <w:t xml:space="preserve">Ad 4.) </w:t>
      </w:r>
      <w:r w:rsidRPr="00C21A4E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Školski odbor donosi Plan nabave roba i usluga za 2025. godinu.</w:t>
      </w:r>
    </w:p>
    <w:p w14:paraId="1EC0A20C" w14:textId="08EE6849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="Calibri"/>
          <w:lang w:eastAsia="zh-CN"/>
        </w:rPr>
      </w:pPr>
      <w:r w:rsidRPr="00C21A4E">
        <w:t>Ad</w:t>
      </w:r>
      <w:r w:rsidR="009753D0">
        <w:t xml:space="preserve"> </w:t>
      </w:r>
      <w:bookmarkStart w:id="0" w:name="_GoBack"/>
      <w:bookmarkEnd w:id="0"/>
      <w:r w:rsidRPr="00C21A4E">
        <w:t xml:space="preserve">5.) </w:t>
      </w:r>
      <w:r w:rsidRPr="00C21A4E">
        <w:rPr>
          <w:rFonts w:eastAsia="Calibri"/>
          <w:lang w:eastAsia="zh-CN"/>
        </w:rPr>
        <w:t xml:space="preserve">Na temelju čl. 7. </w:t>
      </w:r>
      <w:r w:rsidRPr="00C21A4E">
        <w:rPr>
          <w:rFonts w:eastAsia="Calibri"/>
          <w:color w:val="000000"/>
          <w:lang w:eastAsia="zh-CN"/>
        </w:rPr>
        <w:t xml:space="preserve">Zakona o knjižnicama i knjižničnoj djelatnosti </w:t>
      </w:r>
      <w:r w:rsidRPr="00C21A4E">
        <w:rPr>
          <w:rFonts w:eastAsia="Calibri"/>
          <w:bCs/>
          <w:shd w:val="clear" w:color="auto" w:fill="FFFFFF"/>
        </w:rPr>
        <w:t>(NN </w:t>
      </w:r>
      <w:hyperlink r:id="rId5" w:tgtFrame="_blank" w:history="1">
        <w:r w:rsidRPr="00C21A4E">
          <w:rPr>
            <w:rFonts w:eastAsia="Calibri"/>
            <w:bCs/>
            <w:bdr w:val="none" w:sz="0" w:space="0" w:color="auto" w:frame="1"/>
            <w:shd w:val="clear" w:color="auto" w:fill="FFFFFF"/>
          </w:rPr>
          <w:t>17/2019</w:t>
        </w:r>
      </w:hyperlink>
      <w:r w:rsidRPr="00C21A4E">
        <w:rPr>
          <w:rFonts w:eastAsia="Calibri"/>
          <w:bCs/>
          <w:shd w:val="clear" w:color="auto" w:fill="FFFFFF"/>
        </w:rPr>
        <w:t>, </w:t>
      </w:r>
      <w:hyperlink r:id="rId6" w:tgtFrame="_blank" w:history="1">
        <w:r w:rsidRPr="00C21A4E">
          <w:rPr>
            <w:rFonts w:eastAsia="Calibri"/>
            <w:bCs/>
            <w:bdr w:val="none" w:sz="0" w:space="0" w:color="auto" w:frame="1"/>
            <w:shd w:val="clear" w:color="auto" w:fill="FFFFFF"/>
          </w:rPr>
          <w:t>98/2019</w:t>
        </w:r>
      </w:hyperlink>
      <w:r w:rsidRPr="00C21A4E">
        <w:rPr>
          <w:rFonts w:eastAsia="Calibri"/>
          <w:bCs/>
          <w:shd w:val="clear" w:color="auto" w:fill="FFFFFF"/>
        </w:rPr>
        <w:t>, </w:t>
      </w:r>
      <w:hyperlink r:id="rId7" w:tgtFrame="_blank" w:history="1">
        <w:r w:rsidRPr="00C21A4E">
          <w:rPr>
            <w:rFonts w:eastAsia="Calibri"/>
            <w:bCs/>
            <w:bdr w:val="none" w:sz="0" w:space="0" w:color="auto" w:frame="1"/>
            <w:shd w:val="clear" w:color="auto" w:fill="FFFFFF"/>
          </w:rPr>
          <w:t>114/2022</w:t>
        </w:r>
      </w:hyperlink>
      <w:r w:rsidRPr="00C21A4E">
        <w:rPr>
          <w:rFonts w:eastAsia="Calibri"/>
          <w:bCs/>
          <w:shd w:val="clear" w:color="auto" w:fill="FFFFFF"/>
        </w:rPr>
        <w:t>, </w:t>
      </w:r>
      <w:hyperlink r:id="rId8" w:tgtFrame="_blank" w:history="1">
        <w:r w:rsidRPr="00C21A4E">
          <w:rPr>
            <w:rFonts w:eastAsia="Calibri"/>
            <w:bCs/>
            <w:bdr w:val="none" w:sz="0" w:space="0" w:color="auto" w:frame="1"/>
            <w:shd w:val="clear" w:color="auto" w:fill="FFFFFF"/>
          </w:rPr>
          <w:t>36/2024</w:t>
        </w:r>
      </w:hyperlink>
      <w:r w:rsidRPr="00C21A4E">
        <w:rPr>
          <w:rFonts w:eastAsia="Calibri"/>
          <w:bCs/>
          <w:shd w:val="clear" w:color="auto" w:fill="FFFFFF"/>
        </w:rPr>
        <w:t xml:space="preserve">), </w:t>
      </w:r>
      <w:r w:rsidRPr="00C21A4E">
        <w:rPr>
          <w:rFonts w:eastAsia="Calibri"/>
          <w:lang w:eastAsia="zh-CN"/>
        </w:rPr>
        <w:t xml:space="preserve">čl. 23. Pravilnika o zaštiti, reviziji i otpisu knjižnične građe (NN 27/2023), čl. 80. Statuta Osnovne škole Brod </w:t>
      </w:r>
      <w:proofErr w:type="spellStart"/>
      <w:r w:rsidRPr="00C21A4E">
        <w:rPr>
          <w:rFonts w:eastAsia="Calibri"/>
          <w:lang w:eastAsia="zh-CN"/>
        </w:rPr>
        <w:t>Moravice</w:t>
      </w:r>
      <w:proofErr w:type="spellEnd"/>
      <w:r w:rsidRPr="00C21A4E">
        <w:rPr>
          <w:rFonts w:eastAsia="Calibri"/>
          <w:lang w:eastAsia="zh-CN"/>
        </w:rPr>
        <w:t xml:space="preserve"> i Pravilnika o radu školske knjižnice, Školski odbor Osnovne škole Brod </w:t>
      </w:r>
      <w:proofErr w:type="spellStart"/>
      <w:r w:rsidRPr="00C21A4E">
        <w:rPr>
          <w:rFonts w:eastAsia="Calibri"/>
          <w:lang w:eastAsia="zh-CN"/>
        </w:rPr>
        <w:t>Moravice</w:t>
      </w:r>
      <w:proofErr w:type="spellEnd"/>
      <w:r w:rsidRPr="00C21A4E">
        <w:rPr>
          <w:rFonts w:eastAsia="Calibri"/>
          <w:lang w:eastAsia="zh-CN"/>
        </w:rPr>
        <w:t xml:space="preserve"> donosi </w:t>
      </w:r>
      <w:r w:rsidRPr="00C21A4E">
        <w:rPr>
          <w:shd w:val="clear" w:color="auto" w:fill="FFFFFF"/>
        </w:rPr>
        <w:t xml:space="preserve">Odluku </w:t>
      </w:r>
      <w:r w:rsidRPr="00C21A4E">
        <w:rPr>
          <w:rFonts w:eastAsia="Calibri"/>
          <w:lang w:eastAsia="zh-CN"/>
        </w:rPr>
        <w:t>o provođenju redovnog godišnjeg otpisa knjižnične građe za 2025. godinu</w:t>
      </w:r>
    </w:p>
    <w:p w14:paraId="444AFCAB" w14:textId="0BCC0238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2C7DC682" w14:textId="3A68CB7C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eastAsia="en-US"/>
        </w:rPr>
      </w:pPr>
      <w:r w:rsidRPr="00C21A4E">
        <w:t xml:space="preserve">Ad 6.) </w:t>
      </w:r>
      <w:r w:rsidRPr="00C21A4E">
        <w:rPr>
          <w:lang w:eastAsia="en-US"/>
        </w:rPr>
        <w:t>Na temelju članka 54. stavka 1. Zakona o ustanovama (NN br. 76/93, 29/97,47/99, 35/08, 127/19, 151/22), članka 98. stavka 3. Zakona o odgoju i obrazovanju u osnovnoj i srednjoj školi (NN br.</w:t>
      </w:r>
      <w:r w:rsidRPr="00C21A4E">
        <w:t xml:space="preserve"> 87/08, 86/09, 92/10, 105/10, 90/11, 5/12, 16/12, 86/12, 94/13, 136/14-RUSRH, 152/14, 7/17, 68/18, 98/19, 64/20, 151/22 i 156/2023)</w:t>
      </w:r>
      <w:r w:rsidRPr="00C21A4E">
        <w:rPr>
          <w:lang w:eastAsia="en-US"/>
        </w:rPr>
        <w:t xml:space="preserve">, te članka 80. Statuta </w:t>
      </w:r>
      <w:r w:rsidRPr="00C21A4E">
        <w:rPr>
          <w:lang w:eastAsia="en-US"/>
        </w:rPr>
        <w:lastRenderedPageBreak/>
        <w:t xml:space="preserve">Osnovne škole Brod </w:t>
      </w:r>
      <w:proofErr w:type="spellStart"/>
      <w:r w:rsidRPr="00C21A4E">
        <w:rPr>
          <w:lang w:eastAsia="en-US"/>
        </w:rPr>
        <w:t>Moravice</w:t>
      </w:r>
      <w:proofErr w:type="spellEnd"/>
      <w:r w:rsidRPr="00C21A4E">
        <w:rPr>
          <w:lang w:eastAsia="en-US"/>
        </w:rPr>
        <w:t xml:space="preserve"> (KLASA: 012-03/19-01/01, URBROJ: 2112-03-01-19-04 od 18. ožujka 2019. godine), I. Izmjena Statuta Osnovne škole Brod </w:t>
      </w:r>
      <w:proofErr w:type="spellStart"/>
      <w:r w:rsidRPr="00C21A4E">
        <w:rPr>
          <w:lang w:eastAsia="en-US"/>
        </w:rPr>
        <w:t>Moravice</w:t>
      </w:r>
      <w:proofErr w:type="spellEnd"/>
      <w:r w:rsidRPr="00C21A4E">
        <w:rPr>
          <w:lang w:eastAsia="en-US"/>
        </w:rPr>
        <w:t xml:space="preserve"> (KLASA: 012-03/20-01/01, URBROJ: 2112-03-01-20-07 od 22. svibnja 2020. godine), II. Izmjena i dopuna Statuta Osnovne škole Brod </w:t>
      </w:r>
      <w:proofErr w:type="spellStart"/>
      <w:r w:rsidRPr="00C21A4E">
        <w:rPr>
          <w:lang w:eastAsia="en-US"/>
        </w:rPr>
        <w:t>Moravice</w:t>
      </w:r>
      <w:proofErr w:type="spellEnd"/>
      <w:r w:rsidRPr="00C21A4E">
        <w:rPr>
          <w:lang w:eastAsia="en-US"/>
        </w:rPr>
        <w:t xml:space="preserve"> (KLASA: 011-03/24-01/1, URBROJ: 2112-8-01-24-5 od 6. svibnja 2024. godine) Školski odbor Osnovne škole Brod </w:t>
      </w:r>
      <w:proofErr w:type="spellStart"/>
      <w:r w:rsidRPr="00C21A4E">
        <w:rPr>
          <w:lang w:eastAsia="en-US"/>
        </w:rPr>
        <w:t>Moravice</w:t>
      </w:r>
      <w:proofErr w:type="spellEnd"/>
      <w:r w:rsidRPr="00C21A4E">
        <w:rPr>
          <w:lang w:eastAsia="en-US"/>
        </w:rPr>
        <w:t xml:space="preserve"> donosi Odluku o utvrđivanju prijedloga III. Izmjena i dopuna Statuta OŠ Brod </w:t>
      </w:r>
      <w:proofErr w:type="spellStart"/>
      <w:r w:rsidRPr="00C21A4E">
        <w:rPr>
          <w:lang w:eastAsia="en-US"/>
        </w:rPr>
        <w:t>Moravice</w:t>
      </w:r>
      <w:proofErr w:type="spellEnd"/>
    </w:p>
    <w:p w14:paraId="6153280A" w14:textId="4E33F939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620A92F1" w14:textId="77777777" w:rsidR="00C21A4E" w:rsidRPr="00C21A4E" w:rsidRDefault="00E0093F" w:rsidP="00C21A4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1A4E">
        <w:rPr>
          <w:rFonts w:ascii="Times New Roman" w:hAnsi="Times New Roman" w:cs="Times New Roman"/>
          <w:sz w:val="24"/>
          <w:szCs w:val="24"/>
        </w:rPr>
        <w:t xml:space="preserve">Ad „Razno“)  </w:t>
      </w:r>
      <w:r w:rsidR="00C21A4E" w:rsidRPr="00623BA3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škole je članove Školskog odbora upoznala s anonimnom prijavom koja je upućena Upravnom odjelu za odgoj i obrazovanje Primorsko-goranske županije i Ministarstvu znanosti, obrazovanja i mladih</w:t>
      </w:r>
      <w:r w:rsidR="00C21A4E" w:rsidRPr="00C21A4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ECE7A2" w14:textId="222FB32E" w:rsidR="00E0093F" w:rsidRPr="00C21A4E" w:rsidRDefault="00E0093F" w:rsidP="00887A72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39CE7EF6" w14:textId="1F5E4B2C" w:rsidR="00B6121D" w:rsidRPr="00C21A4E" w:rsidRDefault="00B6121D" w:rsidP="00B6121D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987A9A" w14:textId="5C73319B" w:rsidR="000E0931" w:rsidRPr="00C21A4E" w:rsidRDefault="000E0931" w:rsidP="00B6121D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1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918AC" w14:textId="20A41E85" w:rsidR="000E0931" w:rsidRPr="00C21A4E" w:rsidRDefault="000E0931" w:rsidP="00B6121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17F4D8" w14:textId="114ADB0B" w:rsidR="00B842BE" w:rsidRPr="00C21A4E" w:rsidRDefault="00B842BE" w:rsidP="00B6121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842BE" w:rsidRPr="00C2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90D"/>
    <w:multiLevelType w:val="hybridMultilevel"/>
    <w:tmpl w:val="A5901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0E0931"/>
    <w:rsid w:val="000E47C9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23E17"/>
    <w:rsid w:val="00355C94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55881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87A72"/>
    <w:rsid w:val="00895F58"/>
    <w:rsid w:val="008C4637"/>
    <w:rsid w:val="009208DA"/>
    <w:rsid w:val="009753D0"/>
    <w:rsid w:val="009A0DFA"/>
    <w:rsid w:val="00A1067B"/>
    <w:rsid w:val="00A1412B"/>
    <w:rsid w:val="00A312C1"/>
    <w:rsid w:val="00A345E2"/>
    <w:rsid w:val="00A8327E"/>
    <w:rsid w:val="00A91A30"/>
    <w:rsid w:val="00AE7A18"/>
    <w:rsid w:val="00B42336"/>
    <w:rsid w:val="00B4486F"/>
    <w:rsid w:val="00B55B28"/>
    <w:rsid w:val="00B6038D"/>
    <w:rsid w:val="00B6121D"/>
    <w:rsid w:val="00B842BE"/>
    <w:rsid w:val="00BA4814"/>
    <w:rsid w:val="00BA6A6E"/>
    <w:rsid w:val="00BF4964"/>
    <w:rsid w:val="00C21A4E"/>
    <w:rsid w:val="00C74829"/>
    <w:rsid w:val="00CB5531"/>
    <w:rsid w:val="00CD344D"/>
    <w:rsid w:val="00D0313A"/>
    <w:rsid w:val="00D202F5"/>
    <w:rsid w:val="00D354FB"/>
    <w:rsid w:val="00DE0699"/>
    <w:rsid w:val="00E0093F"/>
    <w:rsid w:val="00E116CB"/>
    <w:rsid w:val="00E65C1D"/>
    <w:rsid w:val="00EA1F8D"/>
    <w:rsid w:val="00EE26B4"/>
    <w:rsid w:val="00F402C6"/>
    <w:rsid w:val="00F61E90"/>
    <w:rsid w:val="00F705D1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-4262079847239351095msolistparagraph">
    <w:name w:val="m_-4262079847239351095msolistparagraph"/>
    <w:basedOn w:val="Normal"/>
    <w:rsid w:val="00B6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4_03_36_57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2_10_114_17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10_98_1945.html" TargetMode="External"/><Relationship Id="rId5" Type="http://schemas.openxmlformats.org/officeDocument/2006/relationships/hyperlink" Target="https://narodne-novine.nn.hr/clanci/sluzbeni/2019_02_17_35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65</cp:revision>
  <dcterms:created xsi:type="dcterms:W3CDTF">2020-06-03T10:38:00Z</dcterms:created>
  <dcterms:modified xsi:type="dcterms:W3CDTF">2025-05-07T11:28:00Z</dcterms:modified>
</cp:coreProperties>
</file>