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 ZNANOSTI, OBRAZOVANJA I SPORTA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BROD MORAVICE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BROD MORAVICE, ŠKOLSKA 3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RAZINA 31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DJELATNOSTI  8520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RKDP 10516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 03391566</w:t>
      </w:r>
    </w:p>
    <w:p w:rsidR="000D7CFA" w:rsidRDefault="000D7CFA" w:rsidP="000D7CFA">
      <w:pPr>
        <w:pStyle w:val="Odlomakpopisa"/>
        <w:tabs>
          <w:tab w:val="left" w:pos="274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 17803046872</w:t>
      </w:r>
      <w:r>
        <w:rPr>
          <w:rFonts w:ascii="Times New Roman" w:hAnsi="Times New Roman" w:cs="Times New Roman"/>
        </w:rPr>
        <w:tab/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Ž.RN.HR0824020061100110252</w:t>
      </w:r>
    </w:p>
    <w:p w:rsidR="000D7CFA" w:rsidRDefault="000D7CFA" w:rsidP="000D7CFA">
      <w:pPr>
        <w:pStyle w:val="Odlomakpopis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BILJEŠKE</w:t>
      </w:r>
    </w:p>
    <w:p w:rsidR="000D7CFA" w:rsidRDefault="000D7CFA" w:rsidP="000D7CFA">
      <w:pPr>
        <w:pStyle w:val="Odlomakpopisa"/>
        <w:rPr>
          <w:rFonts w:ascii="Times New Roman" w:hAnsi="Times New Roman" w:cs="Times New Roman"/>
          <w:b/>
        </w:rPr>
      </w:pPr>
    </w:p>
    <w:p w:rsidR="000D7CFA" w:rsidRDefault="000D7CFA" w:rsidP="000D7CFA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</w:p>
    <w:p w:rsidR="000D7CFA" w:rsidRDefault="000D7CFA" w:rsidP="000D7CFA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uz financijsko izvješće za razdoblje 1.siječanj 2016. – 31. prosinca 2016. godine</w:t>
      </w:r>
    </w:p>
    <w:p w:rsidR="000D7CFA" w:rsidRDefault="000D7CFA" w:rsidP="000D7CFA">
      <w:pPr>
        <w:pStyle w:val="Odlomakpopisa"/>
        <w:rPr>
          <w:rFonts w:ascii="Times New Roman" w:hAnsi="Times New Roman" w:cs="Times New Roman"/>
        </w:rPr>
      </w:pPr>
    </w:p>
    <w:p w:rsidR="000D7CFA" w:rsidRDefault="000D7CFA" w:rsidP="000D7CFA">
      <w:pPr>
        <w:pStyle w:val="Odlomakpopisa"/>
        <w:rPr>
          <w:rFonts w:ascii="Times New Roman" w:hAnsi="Times New Roman" w:cs="Times New Roman"/>
        </w:rPr>
      </w:pP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PR-RAS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prihodi škole u periodu 01.01.2016.-31.12.2016. godine iznose 2.493.660,00 kn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Sastoje se od sredstava dobivenih od: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1.Financiranja PGŽ (Decentralizacija) Zakonski standard ustanova osnovnog školstva: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-osiguranje uvjeta rada: 289.249,00 kn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Financira PGŽ (iznad standarda) Programi iznad zakonskog standarda osnovnoškolskih ustanova: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-produženi boravak, pomoćnici u nastavi, programi za poticanje dodatnog odgojno-obrazovnog stvaralaštva i osiguranje prehrane djece u osnovnim školama: 125.351,00 kn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Sveukupno: 414.600,00 kn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Pomoći jedinica lokalne samouprave-Općina Brod </w:t>
      </w:r>
      <w:proofErr w:type="spellStart"/>
      <w:r>
        <w:rPr>
          <w:rFonts w:ascii="Times New Roman" w:hAnsi="Times New Roman" w:cs="Times New Roman"/>
        </w:rPr>
        <w:t>Moravice</w:t>
      </w:r>
      <w:proofErr w:type="spellEnd"/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-financiranje rada Vrtića i javnih programa škole u iznosu od 183.380,00 kn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Vlastiti prihodi škole sastoje se od kamata na oročena sredstva prema Ugovoru o uključivanju u sustav ESB u iznosu od 1.476,00 kn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4.prihodi za posebne namjene sastoje se od uplata roditelja koji koriste usluge Vrtića i </w:t>
      </w:r>
      <w:proofErr w:type="spellStart"/>
      <w:r>
        <w:rPr>
          <w:rFonts w:ascii="Times New Roman" w:hAnsi="Times New Roman" w:cs="Times New Roman"/>
        </w:rPr>
        <w:t>šk.kuhinje</w:t>
      </w:r>
      <w:proofErr w:type="spellEnd"/>
      <w:r>
        <w:rPr>
          <w:rFonts w:ascii="Times New Roman" w:hAnsi="Times New Roman" w:cs="Times New Roman"/>
        </w:rPr>
        <w:t xml:space="preserve"> u iznosu od 46.845, 00 kn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5.Prihodi Ministarstva znanosti, obrazovanja i sporta u iznosu od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1.847.359,00 kn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poslovanja za period 01.01.2016. – 31.12.2016. iznose 2.501.054,00 kn</w:t>
      </w:r>
    </w:p>
    <w:p w:rsidR="000D7CFA" w:rsidRDefault="000D7CFA" w:rsidP="000D7CF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Sastoje se od rashoda za:</w:t>
      </w:r>
    </w:p>
    <w:p w:rsidR="000D7CFA" w:rsidRDefault="000D7CFA" w:rsidP="000D7CFA">
      <w:pPr>
        <w:rPr>
          <w:rFonts w:ascii="Times New Roman" w:hAnsi="Times New Roman" w:cs="Times New Roman"/>
        </w:rPr>
      </w:pPr>
    </w:p>
    <w:p w:rsidR="000D7CFA" w:rsidRDefault="000D7CFA" w:rsidP="000D7CFA">
      <w:pPr>
        <w:rPr>
          <w:rFonts w:ascii="Times New Roman" w:hAnsi="Times New Roman" w:cs="Times New Roman"/>
        </w:rPr>
      </w:pPr>
    </w:p>
    <w:p w:rsidR="000D7CFA" w:rsidRDefault="000D7CFA" w:rsidP="000D7C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Sastoje se od rashoda za:</w:t>
      </w:r>
    </w:p>
    <w:p w:rsidR="000D7CFA" w:rsidRDefault="000D7CFA" w:rsidP="000D7C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plaće i naknade u ukupnom iznosu                               1.950.050,00 kn</w:t>
      </w:r>
    </w:p>
    <w:p w:rsidR="000D7CFA" w:rsidRDefault="000D7CFA" w:rsidP="000D7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zaposlene koje financira MZOS u iznosu od    1.707.334,00 kn</w:t>
      </w:r>
    </w:p>
    <w:p w:rsidR="000D7CFA" w:rsidRDefault="000D7CFA" w:rsidP="000D7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zaposlene koje financira Općina u iznosu od      139.397,00 kn</w:t>
      </w:r>
    </w:p>
    <w:p w:rsidR="000D7CFA" w:rsidRDefault="000D7CFA" w:rsidP="000D7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zaposlene koje financira PGŽ(iznad standarda)  103.319,00 kn</w:t>
      </w:r>
    </w:p>
    <w:p w:rsidR="000D7CFA" w:rsidRDefault="000D7CFA" w:rsidP="000D7CFA">
      <w:pPr>
        <w:ind w:left="360"/>
        <w:jc w:val="both"/>
        <w:rPr>
          <w:rFonts w:ascii="Times New Roman" w:hAnsi="Times New Roman" w:cs="Times New Roman"/>
        </w:rPr>
      </w:pPr>
    </w:p>
    <w:p w:rsidR="000D7CFA" w:rsidRDefault="000D7CFA" w:rsidP="000D7C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-materijalnih rashoda u ukupnom iznosu od                  548.238,00 kn</w:t>
      </w:r>
    </w:p>
    <w:p w:rsidR="000D7CFA" w:rsidRDefault="000D7CFA" w:rsidP="000D7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materijalni rashodi koje financira PGŽ(Decentralizacija)  288.217,00 kn</w:t>
      </w:r>
    </w:p>
    <w:p w:rsidR="000D7CFA" w:rsidRDefault="000D7CFA" w:rsidP="000D7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materijalni rashodi koje financira PGŽ(iznad standarda)      22.032,00 kn </w:t>
      </w:r>
    </w:p>
    <w:p w:rsidR="000D7CFA" w:rsidRDefault="000D7CFA" w:rsidP="000D7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materijalni rashodi koje financira Općina Brod </w:t>
      </w:r>
      <w:proofErr w:type="spellStart"/>
      <w:r>
        <w:rPr>
          <w:rFonts w:ascii="Times New Roman" w:hAnsi="Times New Roman" w:cs="Times New Roman"/>
        </w:rPr>
        <w:t>Moravice</w:t>
      </w:r>
      <w:proofErr w:type="spellEnd"/>
      <w:r>
        <w:rPr>
          <w:rFonts w:ascii="Times New Roman" w:hAnsi="Times New Roman" w:cs="Times New Roman"/>
        </w:rPr>
        <w:t xml:space="preserve">   43.708,00 kn</w:t>
      </w:r>
    </w:p>
    <w:p w:rsidR="000D7CFA" w:rsidRDefault="000D7CFA" w:rsidP="000D7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materijalni rashodi za vlastite prihode škole                         1.476,00 kn  </w:t>
      </w:r>
    </w:p>
    <w:p w:rsidR="000D7CFA" w:rsidRDefault="000D7CFA" w:rsidP="000D7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materijalni rashodi za posebne namjene Vrtić i Školu         60.648,00 kn</w:t>
      </w:r>
    </w:p>
    <w:p w:rsidR="000D7CFA" w:rsidRDefault="000D7CFA" w:rsidP="000D7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materijalni rashodi koje financira MZOS                             132.157,00 kn  </w:t>
      </w:r>
    </w:p>
    <w:p w:rsidR="000D7CFA" w:rsidRDefault="000D7CFA" w:rsidP="000D7CFA">
      <w:pPr>
        <w:rPr>
          <w:rFonts w:ascii="Times New Roman" w:hAnsi="Times New Roman" w:cs="Times New Roman"/>
        </w:rPr>
      </w:pPr>
    </w:p>
    <w:p w:rsidR="000D7CFA" w:rsidRDefault="000D7CFA" w:rsidP="000D7C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-financijski rashodi u ukupnom iznosu od                          1.307,00 kn</w:t>
      </w:r>
    </w:p>
    <w:p w:rsidR="000D7CFA" w:rsidRDefault="000D7CFA" w:rsidP="000D7C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rashodi koji su financirani iz vlastitih prihoda      275,00 kn</w:t>
      </w:r>
    </w:p>
    <w:p w:rsidR="000D7CFA" w:rsidRDefault="000D7CFA" w:rsidP="000D7C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rashodi koje financira Primorsko-goranska županija (Decentralizacija)  1.032,00 kn</w:t>
      </w:r>
    </w:p>
    <w:p w:rsidR="000D7CFA" w:rsidRDefault="000D7CFA" w:rsidP="000D7CFA">
      <w:pPr>
        <w:rPr>
          <w:rFonts w:ascii="Times New Roman" w:hAnsi="Times New Roman" w:cs="Times New Roman"/>
          <w:b/>
        </w:rPr>
      </w:pPr>
    </w:p>
    <w:p w:rsidR="000D7CFA" w:rsidRDefault="000D7CFA" w:rsidP="000D7C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-naknade građanima i kućanstvima na temelju osiguranja i druge naknade u ukupnom iznosu od                                                                                        1.459,00 kn</w:t>
      </w:r>
    </w:p>
    <w:p w:rsidR="000D7CFA" w:rsidRDefault="000D7CFA" w:rsidP="000D7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posebne namjene 1.459,00 kn</w:t>
      </w:r>
    </w:p>
    <w:p w:rsidR="000D7CFA" w:rsidRDefault="000D7CFA" w:rsidP="000D7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 prihoda i primitaka od 7.206,00  kn,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bit će utrošen u sljedećem razdoblju za pokriće troškova poslovanja, u skladu s planiranim i ostvarenim rashodima.</w:t>
      </w:r>
    </w:p>
    <w:p w:rsidR="000D7CFA" w:rsidRDefault="000D7CFA" w:rsidP="000D7CFA">
      <w:pPr>
        <w:tabs>
          <w:tab w:val="left" w:pos="3915"/>
        </w:tabs>
        <w:rPr>
          <w:rFonts w:ascii="Times New Roman" w:hAnsi="Times New Roman" w:cs="Times New Roman"/>
        </w:rPr>
      </w:pPr>
    </w:p>
    <w:p w:rsidR="000D7CFA" w:rsidRDefault="000D7CFA" w:rsidP="000D7CFA">
      <w:pPr>
        <w:pStyle w:val="Odlomakpopisa"/>
        <w:rPr>
          <w:rFonts w:ascii="Times New Roman" w:hAnsi="Times New Roman" w:cs="Times New Roman"/>
        </w:rPr>
      </w:pPr>
    </w:p>
    <w:p w:rsidR="000D7CFA" w:rsidRDefault="000D7CFA" w:rsidP="000D7CFA">
      <w:pPr>
        <w:pStyle w:val="Odlomakpopisa"/>
        <w:rPr>
          <w:rFonts w:ascii="Times New Roman" w:hAnsi="Times New Roman" w:cs="Times New Roman"/>
        </w:rPr>
      </w:pPr>
    </w:p>
    <w:p w:rsidR="000D7CFA" w:rsidRDefault="000D7CFA" w:rsidP="000D7CFA">
      <w:pPr>
        <w:pStyle w:val="Odlomakpopis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Ravnatelj škole:</w:t>
      </w:r>
    </w:p>
    <w:p w:rsidR="000D7CFA" w:rsidRDefault="000D7CFA" w:rsidP="000D7CFA">
      <w:pPr>
        <w:pStyle w:val="Odlomakpopisa"/>
        <w:jc w:val="right"/>
        <w:rPr>
          <w:rFonts w:ascii="Times New Roman" w:hAnsi="Times New Roman" w:cs="Times New Roman"/>
        </w:rPr>
      </w:pPr>
    </w:p>
    <w:p w:rsidR="000D7CFA" w:rsidRDefault="000D7CFA" w:rsidP="000D7CFA">
      <w:pPr>
        <w:pStyle w:val="Odlomakpopis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D7CFA" w:rsidRDefault="000D7CFA" w:rsidP="000D7CFA">
      <w:pPr>
        <w:pStyle w:val="Odlomakpopis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/Duško Zatezalo/</w:t>
      </w:r>
    </w:p>
    <w:p w:rsidR="00F00B51" w:rsidRDefault="00F00B51"/>
    <w:sectPr w:rsidR="00F00B51" w:rsidSect="00F0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7CFA"/>
    <w:rsid w:val="000D7CFA"/>
    <w:rsid w:val="00750C87"/>
    <w:rsid w:val="00782233"/>
    <w:rsid w:val="00916DF1"/>
    <w:rsid w:val="00973185"/>
    <w:rsid w:val="00F0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F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3</cp:revision>
  <dcterms:created xsi:type="dcterms:W3CDTF">2018-02-01T08:04:00Z</dcterms:created>
  <dcterms:modified xsi:type="dcterms:W3CDTF">2018-02-01T08:04:00Z</dcterms:modified>
</cp:coreProperties>
</file>